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8A" w:rsidRPr="00DA018A" w:rsidRDefault="00DA018A" w:rsidP="00DA018A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DA018A">
        <w:rPr>
          <w:rFonts w:ascii="Times" w:eastAsia="Times New Roman" w:hAnsi="Times" w:cs="Times New Roman"/>
          <w:b/>
          <w:bCs/>
          <w:sz w:val="36"/>
          <w:szCs w:val="36"/>
        </w:rPr>
        <w:t>Стандарт качества</w:t>
      </w:r>
    </w:p>
    <w:p w:rsidR="00DA018A" w:rsidRPr="00DA018A" w:rsidRDefault="00DA018A" w:rsidP="00DA018A">
      <w:pPr>
        <w:jc w:val="center"/>
        <w:rPr>
          <w:rFonts w:ascii="Times" w:eastAsia="Times New Roman" w:hAnsi="Times" w:cs="Times New Roman"/>
          <w:sz w:val="27"/>
          <w:szCs w:val="27"/>
        </w:rPr>
      </w:pPr>
    </w:p>
    <w:p w:rsidR="00DA018A" w:rsidRPr="00DA018A" w:rsidRDefault="00DA018A" w:rsidP="00DA018A">
      <w:pPr>
        <w:rPr>
          <w:rFonts w:ascii="Times" w:eastAsia="Times New Roman" w:hAnsi="Times" w:cs="Times New Roman"/>
          <w:sz w:val="20"/>
          <w:szCs w:val="20"/>
        </w:rPr>
      </w:pPr>
      <w:r w:rsidRPr="00DA018A">
        <w:rPr>
          <w:rFonts w:ascii="Times" w:eastAsia="Times New Roman" w:hAnsi="Times" w:cs="Times New Roman"/>
          <w:sz w:val="27"/>
          <w:szCs w:val="27"/>
        </w:rPr>
        <w:br/>
        <w:t>Приложение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к распоряжению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председателя комитета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по культуре и делам молодежи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администрации города Ивантеевки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от 18.12.2009 г. № 37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Стандарт качества предоставления бюджетных (муниципальных) услуг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 муниципальных учреждениях культуры и образовательных учреждениях дополнительного образования сферы культуры города Ивантеевки Московской области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I. Общие положения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1. Разработчик Стандарта качества предоставления бюджетных (муниципальных) услуг в области культуры (далее - Стандарт): комитет по культуре и делам молодежи администрации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городского округа Ивантеевка.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2. Область применения Стандарта: настоящий Стандарт распространяется на услуги в области культуры и услуги дополнительного образования детей сферы культуры и искусства,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предоставляемые населению муниципальными учреждениями культуры и учреждениями дополнительного образования детей сферы культуры и искусства, оплачиваемые (финансируемые) из средств бюджета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городского округа Ивантеевка, и устанавливает основные требования, определяющие качество предоставления следующих услуг в области культуры и дополнительного образования детей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сферы культуры и искусства, в том числе: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2.1. создание условий для организации досуга и обеспечения жителей услугами организаций культурыи создание условий для развития местного традиционного народного художественного творчества,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участие в сохранении, возрождении и развитии народных художественных промыслов в городском округе;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2.2. организация библиотечного обслуживания населения;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2.3.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(памятников истории и культуры) муниципального значения, расположенных на территории городского округа (музейная деятельность);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 xml:space="preserve">2.4. организация предоставления услуг дополнительного образования в сфере </w:t>
      </w:r>
      <w:r w:rsidRPr="00DA018A">
        <w:rPr>
          <w:rFonts w:ascii="Times" w:eastAsia="Times New Roman" w:hAnsi="Times" w:cs="Times New Roman"/>
          <w:sz w:val="27"/>
          <w:szCs w:val="27"/>
        </w:rPr>
        <w:lastRenderedPageBreak/>
        <w:t>культуры и искусства.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3. Термины и определения, применяемые в настоящем Стандарте: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бюджетные услуги в области культуры - муниципальные услуги в области культуры и дополнительного образования детей сферы культуры и искусства, оказываемые населению города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(далее - получателям услуг) органами местного самоуправления, бюджетными учреждениями и иными организациями культуры за счет средств бюджета городского округа;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получатели услуги - население городского округа Ивантеевка (граждане города), имеющие желание и возможность посетить (посещающие) муниципальные учреждения культуры и учреждения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дополнительного образования детей сферы культуры и искусства с целью культурного развития и духовного обогащения, развития творческих, интеллектуальных, нравственных способностей;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учреждение клубного типа – культурно-досуговые и театрально-зрелищные учреждения, основными видами деятельности которого являются проведение культурно-массовых мероприятий, организация студий,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творческих самодеятельных коллективов, любительских объединений и клубов по интересам, и иная деятельность по организации досуга населения.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библиотека -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библиотеки могут оказывать услуги по организации досуга, вести просветительскую и образовательную деятельность;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организация библиотечного обслуживания - обеспечение оперативного доступа получателя к информационным ресурсам, а также проведение культурно-массовых мероприятий для организации досуга населения;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6) музей - учреждение культуры, целью которого является сохранение историко-культурного и художественного наследия, пополнение музейных фондов, экспонирование музейных коллекций,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а также деятельность по охране и популяризации объектов культурного наследия (памятников истории и культуры), находящихся на территории городского округа;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7) музейная деятельность - сохранение и пополнение музейных фондов, экспонирование и выставочная работа, а также деятельность по охране и популяризации объектов культурного наследия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(памятников истории и культуры), находящихся на территории городского округа;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8) экспонирование - вид музейной деятельности, заключающийся в демонстрации, выставлении экспонатов (музейных фондов, коллекций) в определенной системе (хронологической, типологической и пр.).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9) экскурсия - вид музейной деятельности, заключающийся в предоставлении информации об экспонируемых объектах в процессе их осмотра, и направлен на удовлетворение познавательных, духовных,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информационных и эстетических потребностей потребителей.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10) дополнительное образование детей в сфере культуры и искусства - деятельность, направленная на удовлетворение потребностей получателя в самосовершенствовании, познании и творчестве,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развитии интеллектуальных и творческих способностей, достижении творческих побед и успехов соответственно способностям.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4. Нормативно-правовые акты, регламентирующие качество предоставления бюджетных услуг в области культуры и искусства: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Конституция Российской Федерации;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Бюджетный Кодекс Российской Федерации;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Федеральный закон Российской Федерации от 06.10.2003 N 131-ФЗ "Об общих принципах местного самоуправления" (ред. 07.05.2009)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"Основы законодательства Российской Федерации о культуре" от 09.10.1992 N3612-1;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Федеральный закон Российской Федерации от 29.12.1994 N 78-ФЗ "О библиотечном деле";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6) Федеральный закон Российской Федерации от 26.05.1996 N 54-ФЗ "О музейном фонде Российской Федерации и музеях в Российской Федерации";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7) Федеральный закон Российской Федерации от 25.06.2002 N 73-ФЗ (ред. от 29.12.2006) "Об объектах культурного наследия (памятниках истории и культуры) народов Российской Федерации";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8) Федеральный закон Российской Федерации от 21.12.1994 N 69-ФЗ (ред. от 18.12.2006, с изм. 26.04.2007) "О пожарной безопасности";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9) Федеральный закон Российской Федерации от 10.07.1992 N 3266-1 "Об образовании" (с изменениями и дополнениями);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10) постановление Правительства Российской Федерации от 08.12.2005 N 740 "О федеральной целевой программе Культура России (2006 - 2010 годы)";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11) распоряжение Правительства Российской Федерации от 03.07.1996 N 1063-р (в ред. распоряжения Правительства РФ от 14.07.2001 N 942-р) "О социальных нормах и нормативах";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12) закон Московской области N 26/2005-ОЗ "Об объектах культурного наследия (памятниках истории и культуры) в Московской области" (с изменениями, внесенными законами Московской области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N 74/2006-ОЗ, N 90/2007-ОЗ, N 21/2008-ОЗ);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13) закон Московской области N 90/2006-ОЗ "О библиотечном обслуживании населения Московской области общедоступными библиотеками" (с изменением, внесенным Законом Московской области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N 190/2006-ОЗ, N 96/2008-ОЗ);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14) распоряжение главы города Ивантеевка от 15.05.2009 N 33-р "Об утверждении Положения о комитете по культуре, спорту и делам молодежи и должностных инструкций его сотрудников".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5. Основные факторы, влияющие на качество предоставления услуг в области культуры: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наличие и состояние документов, в соответствии с которыми функционирует учреждение культуры;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условия размещения и режим работы учреждения культуры;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наличие специального технического оснащения учреждения культуры;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укомплектованность учреждения культуры специалистами и их квалификация;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наличие требований к технологии оказания услуги в области культуры;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6) наличие информационного сопровождения деятельности учреждения культуры, порядка и правил оказания услуг в области культуры;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7) наличие внутренней (собственной) и внешней систем контроля за деятельностью учреждения, за соблюдением качества фактически предоставляемых услуг требованиям настоящего Стандарта;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II. Требования к качеству оказания бюджетных (муниципальных) услуг в сфере культуры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1. Услуги по созданию условий для организации досуга и обеспечения жителей услугами культурно-досуговых и театрально-зрелещных учреждений.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1.1. Сведения об услуге: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Наименование услуги: создание условий по организации досуга и обеспечения жителей услугами организаций культуры и создание условий для развития местного традиционного народного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художественного творчества, участие в сохранении, возрождении и развитии народных художественных промыслов в городском округе (далее - культурно-досуговая услуга).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Содержание (предмет) услуги: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организация, подготовка и проведение культурно-массовых, зрелищных мероприятий, фестивалей, спектаклей, выставок;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обеспечение жителей услугами творческих самодеятельных коллективов, студий, клубов.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Получатели услуги: население городского округа Ивантеевка (граждане города).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Единица измерения - количество посетителей.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Услуга может предоставляться как бесплатно, так и за определенную плату в соответствии с Перечнем платных услуг, оказываемых учреждениями культуры города Ивантеевка юридическим и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физическим лицам и тарифами их услуги, утвержденном Решением Совета депутатов города Ивантеевки Московской области.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1.2. Документы, регламентирующие деятельность культурно-досуговых учреждений: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1.2.1. Основные документы, в соответствии с которыми функционирует культурно-досуговое учреждение: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устав учреждения;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руководства, правила, инструкции, методики, положения;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эксплуатационные документы на оборудование, приборы и аппаратуру учреждения;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государственные (в случае их принятия) и муниципальные стандарты в области культурно-досуговых услуг;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приказы и распоряжения руководителя учреждения.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 соответствии с действующим законодательством культурно-досуговыми и театрально-зрелещными учреждениями при оказании услуг, регулируемых настоящим Стандартом,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не требуется наличие лицензий и прохождение процесса государственной аккредитации.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1.2.2. Устав учреждения является основным организационным документом, регламентирующим его деятельность и должен включать в себя следующие сведения: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общие положения (наименование и местоположение, юридический статус, сведения об учредителе);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основные задачи и виды деятельности;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организация деятельности учреждения;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управление учреждением;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имущество и средства учреждения;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6) отчетность и контроль;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7) реорганизацияи ликвидация.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Устав должен быть утвержден постановлением главы города Ивантеевки и соглавован с комитетом имущественных отношений, комитетом по культуре и делам молодежи,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зарегистрирован в Федеральной налоговой службе. Цели деятельности культурно-досугового учреждения должны соответствовать полномочиям органа местного самоуправления в сфере культуры.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1.2.3. Руководства, правила, методики, положения должны регламентировать процесс предоставления услуги, определять методы (способы) их предоставления и контроля,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а так же предусматривать меры совершенствования работы учреждения.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 учреждении используются следующие основные руководства и правила: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правила внутреннего трудового распорядка учреждения;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трудовые коллективные договоры;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постановления и распоряжения главы города в области предоставления услуги;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иные руководства и правила учреждения.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При оказании услуги в учреждении используются следующие инструкции: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инструкции персонала учреждения (должностные инструкции);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инструкции по эксплуатации оборудования (паспорта техники);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инструкции по охране труда в учреждении;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инструкция о мерах пожарной безопасности в учреждении;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иные инструкции учреждения.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Основными Положениями в учреждении являются: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положения о представлении о платных услугах;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положения по аттестации творческих и руководящих работников;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иные положения учреждения.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1.2.4. В состав эксплуатационных документов, используемых при оказании услуг по созданию условий для организации досуга и обеспечения жителей услугами учреждений культуры входят: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технические паспорта на используемое оборудование, включая инструкции пользователя на русском языке;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сертификаты соответствия на оборудование (сертификаты качества);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инвентарные описи основных средств;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иные эксплуатационные документы.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Эксплуатационные документы на оборудование, приборы и аппаратуру должны способствовать обеспечению их нормального и безопасного функционирования,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обслуживания и поддержания в работоспособном состоянии.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Техническое освидетельствование должно проводиться в установленные сроки с составлением соответствующих документов. Техническая проверка, ремонт и метрологический контроль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осуществляются организациями, имеющими лицензию на данный вид деятельности, на основании договора с учреждением.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1.2.5. Государственные (в случае принятия) и настоящий Стандарт должны составлять нормативную основу практической работы учреждения.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1.2.6. В учреждениях необходимо осуществлять постоянный пересмотр документов, подразумевающий включение в них необходимых изменений и изъятие из обращения устаревших.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1.3. Условия размещения и режим работы учреждений культуры: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1.3.1. Учреждения должны быть размещены в специально предназначенных зданиях и помещениях, доступных для населения. Учреждения культуры должны размещаться в пределах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пешеходно-транспортной доступности для жителей города.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1.3.2. Режим работы учреждений культуры определяется документами учреждения (приказами о режиме дня и правилами внутреннего трудового распорядка).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Режим работы может быть с 7.00 до 23.00. Допускается работа в праздничные и выходные дни.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1.3.3. В здании учреждения типа должны быть предусмотрены следующие помещения: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театральные и зрительные залы;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фойе;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репетиционные помещения;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вспомогательные (служебные) помещения;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технические помещения.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Помещения, предоставляемые для организации мероприятий учреждениями культуры по размерам, расположению и конфигурации должны обеспечивать проведение в них всех мероприятий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 учетом специфики их вида.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По размерам и состоянию помещения должны отвечать требованиям санитарных норм и правил, безопасности труда, правил противопожарной безопасности и быть защищены от воздействия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различных факторов, отрицательно влияющих на здоровье персонала и населения и на качество предоставляемых услуг (повышенная температура воздуха, влажность воздуха, запыленность,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загрязненность, шум, вибрация и т.п.).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1.4. Техническое оснащение учреждений.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1.4.1. Каждое учреждение должно быть оснащено специальным оборудованием и аппаратурой (в соответствии с назначением помещений), отвечающими требованиям стандартов,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технических условий, нормативных документов и обеспечивающими надлежащее качество предоставляемых услуг соответствующих видов.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 зависимости от типа культурно-досуговое учреждение должно иметь следующее техническое оснащение: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в театральных и зрительных залах: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а) световое оборудование;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б) оборудование сцены;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в) звуковое оборудование;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в фойе, репетиционных, вспомогательных (служебных) помещениях: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а) систему освещения;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б) теплоцентраль;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технические помещения: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а) микшерские пульты;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б) видеопроектное оборудование;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в) щиты управления электроснабжением;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и иное оснащение в зависимости от вида деятельности учреждения.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1.4.2. Специальное оборудование и аппаратуру (в соответствии с назначением помещений) следует использовать строго по назначению в соответствии с эксплуатационными документами,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содержать в технически исправном состоянии и систематически проверять.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Неисправное специальное оборудование и аппаратура должны быть сняты с эксплуатации, заменены или отремонтированы (если они подлежат ремонту),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а пригодность отремонтированных должна быть подтверждена их проверкой.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Состояние электрического оборудования в учреждениях определяется путем проведения визуального осмотра, замеров сопротивления изоляции (проверка качества изоляции проводов)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и так далее.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1.5. Укомплектованность учреждений кадрами и их квалификация.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1.5.1. Учреждение должно располагать необходимым числом специалистов в соответствии со штатным расписанием.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1.5.2. Предоставление культурно-досуговой услуги осуществляют следующие виды персонала: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творческий персонал (режиссеры, художественные руководители самодеятельных коллективов, балетмейстеры, художники и так далее),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административно-управленческий персонал (директор, заместитель директора, заместитель директора по хозяйственной части и так далее),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технические работники (машинисты сцены, монтировщики сцены, слесари, техники, гардеробщики, сторожа и так далее)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Состав персонала определяется в соответствии со штатным расписанием, соответствующим типу и виду учреждения.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1.5.3. Уровень профессиональной компетентности творческих работников должен быть необходимым для возложенных на них обязанностей. Необходимо на постоянной основе повышать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уровень квалификации творческих работников.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У специалистов каждой категории должны быть должностные инструкции, устанавливающие их обязанности и права сотрудников.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При оказании услуг работники учреждения должны проявлять к получателям гуманность и доброжелательность.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1.6. Требования к технологии оказания услуги учреждения: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1.6.1. Каждый гражданин независимо от пола, возраста, национальности, имущественного и должностного положения, места жительства, отношения к религии, убеждений,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принадлежности к общественным объединениям, а также других обстоятельств имеет право на участие в культурной жизни, пользование культурно-досуговыми учреждениями,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доступ к культурным благам и культурным ценностям.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1.6.2. Основными причинами отказа в оказании культурно-досуговых услуг являются следующие: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нахождение получателя услуги в состоянии алкогольного, наркотического опьянения;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нахождение получателя услуги в социально-неадекватном состоянии (враждебный настрой, агрессивность и так далее)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1.6.3. Культурно-досуговую услугу осуществляют следующие учреждения: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центр (культурно-досуговый центр (КДЦ));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дворец (дворец культуры (ДК));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клуб;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муниципальный театр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объединение (например, объединение самодеятельных художников);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6) парк культуры и отдыха.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1.6.4. Целями и задачами деятельности культурно-досуговых учреждений является создание условий: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для расширения возможностей горожан в получении культурно-досуговых услуг;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для содержательного досуга и общения горожан, постоянного развития и совершенствования основных направлений культурно-досуговой деятельности в соответствии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 потребностями населения;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для осуществления прав граждан на приобщение к ценностям культуры.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Видами деятельности культурно-досуговых учреждений являются: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создание и организация работы творческих коллективов, студий и кружков любительского творчества, народных театров, любительских объединений и клубов по интересам,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иных общественных формирований клубного типа (данный вид деятельности осуществляют: центр, дворец, клуб);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организация и проведение концертов, фестивалей, смотров, конкурсов, выставок и других форм показа результатов творческой деятельности клубных формирований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(данный вид деятельности осуществляют: центр, дворец, клуб, объединение);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организация спектаклей, концертов, других театрально-зрелищных мероприятий с участием самодеятельных и профессиональных коллективов (КДЦ, ДК, клуб, муниципальный театр);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организация выставок из собраний музеев, частных лиц, организаций и учреждений (данный вид деятельности осуществляют: центр, дворец, клуб, объединение);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проведение тематических вечеров, циклов творческих встреч (данный вид деятельности осуществляют: центр, дворец, клуб, объединение, муниципальный театр);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7) организация массовых театрализованных праздников и представлений, в том числе площадных, народных гуляний (данный вид деятельности осуществляют: центр, дворец, клуб,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объединение, парк культуры и отдыха, муниципальный тетар);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8) организация досуга различных групп населения: вечеров отдыха и танцев, дискотек, молодежных балов, карнавалов, детских утренников, игровых и познавательных программ,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корпоративных праздников (данный вид деятельности осуществляют: центр, дворец, клуб, парк культуры и отдыха, муниципальный тетар);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 зависимости от вида культурно-досуговых услуг предусматривается обязательное обеспечение безопасности и охраны правопорядка, обеспечение противопожарной безопасности и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охраны здоровья граждан.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1.6.5. Предоставление культурно-досуговых услуг в сфере организации, подготовки и проведения культурно-массовых, зрелищных мероприятий, фестивалей,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выставок осуществляется в соответствии с программой «Развития культуры городского округа Ивантеевка», утверждаемой постановлением главы города.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Посещение мероприятий может быть платным (оплата входных билетов через билетные кассы учреждений) или свободным (на основании пригласительных билетов или свободного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посещения мероприятия получателями услуги).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1.6.6. Предоставление услуг в сфере обеспечения жителей услугами творческих самодеятельных коллективов, студий, клубов.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Основанием принятия в состав творческих самодеятельных коллективов, студий, клубов может быть заявление в письменной или устной форме.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Учет участников производится путем внесения данных в журнал учета участников определенного коллектива.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Оплата услуг в сфере обеспечения жителей услугами творческих самодеятельных коллективов, студий, клубов определяется Положением о платных услугах,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утверждаемым Решением Совета депутатов города Ивантеевки.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1.6.7. Качественное оказание услуг в сфере культуры должно: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обеспечивать расширение общего и культурного кругозора и сферы общения населения города;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способствовать: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а) поднятию жизненного тонуса населения;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б) содействию в мобилизации духовных, личностных, интеллектуальных ресурсов, отвлечению от жизненных трудностей и преодолению стрессовых ситуаций;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в) развитию творческих начал у населения;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г) повышению творческой активности населения, всестороннего развития детей и подростков.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Оказание услуг учреждениями культуры населению осуществляется в соответствии с законодательством Российской Федерации и должно обеспечивать своевременный и необходимый объем,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 учетом потребности населения в соответствующих услугах.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Качество услуг, связанное с организацией отдыха и проведения досуга населения в учреждениях культуры должно обеспечивать комфортные условия для этого.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Содействие в повышении культурного уровня населения, в расширении кругозора обеспечивается путем обновления репертуара спектаклей, программ концертов.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Качество образования работников культуры должно обеспечиваться повышением их профессионального уровня, получением работниками званий и способствовать проявлению талантов.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1.7. Информационное сопровождение деятельности учреждений: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1.7.1. Информационное сопровождение деятельности учреждений, порядка и правилах предоставления культурно-досуговой услуги должна быть доступна населению города.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1.7.2. Состояние и состав данной информации должны соответствовать требованиям закона Российской Федерации от 07.02.1992 N 2300-1 "О защите прав потребителей".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1.7.3. Учреждение обязано довести до сведения граждан свое наименование и местонахождение. Данная информация должна быть предоставлена любым способом,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предусмотренным законодательством Российской Федерации и обеспечивающим ее доступность для населения.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1.7.4. Информирование граждан осуществляется посредством: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публикации настоящего Стандарта в средствах массовой информации;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размещении информации о культурно-досуговых учреждениях, о предоставляемых услугах, в том числе о творческих самодеятельных коллективах и планируемых к проведению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культурно-массовых, зрелищных мероприятий, фестивалей, спектаклей, выставок, в сети Интернет на официальном сайте администрации города Ивантеевки;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информационных стендов (уголков получателей услуг), размещаемых в каждом учреждении.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Также информационное сопровождение может обеспечиваться за счет тематических публикаций и телепередач. Оповещение граждан (анонс) о планируемых мероприятиях может быть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осуществлен путем размещения информации на баннерах, рекламных щитах, афишах, в средствах массовой информации. Информация должна быть размещена заранее.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 каждом учреждении должны размещаться информационные уголки, содержащие сведения о бесплатных и платных услугах, требования к получателю, соблюдение которых обеспечивает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выполнение качественной услуги, порядок работы с обращениями и жалобами граждан, прейскурант платных услуг, настоящий Стандарт.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1.7.5. Получатель услуги вправе потребовать предоставления необходимой и достоверной информации о выполняемых услугах, обеспечивающей их компетентный выбор.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Граждане вправе быть осведомленным о порядке действий и процедурах, выполняемых специалистами учреждения.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1.7.6. Информация о деятельности учреждения, о порядке и правилах предоставления услуг должна обновляться (актуализироваться) по мере необходимости, но не реже чем раз в год.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1.8. Контроль за деятельностью учреждения: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1.8.1. Контроль за деятельностью учреждения осуществляется посредством процедур внутреннего и внешнего контроля.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1.8.2. Внутренний контроль проводится руководителем учреждения и его заместителями. Внутренний контроль подразделяется на: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оперативный контроль (по выявленным проблемным фактам и жалобам, касающимся качества предоставления услуг);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контроль мероприятий (анализ и оценка проведенного мероприятия);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итоговый контроль (анализ деятельности учреждения по результатам творческого сезона, года).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Выявленные недостатки по оказанию культурно-досуговых услуг анализируются по каждому сотруднику учреждения с рассмотрением на комиссиях по служебному расследованию с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принятием мер к их устранению, вынесением дисциплинарных или административных взысканий (если будет установлена вина в некачественном предоставлении услуг).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1.8.3. Комитет по культуре и делам молодежи администрации города (председатель комитета, начальник отдела методического обеспечения и дополнительного образования,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специалисты отдела) осуществляет внешний контроль за деятельностью учреждения в части соблюдения качества бюджетной услуги путем: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проведения мониторинга основных показателей работы за определенный период;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анализа обращений и жалоб граждан в комитет по культуре и делам молодежи администрации города, проведения по фактам обращения служебных расследований с привлечением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соответствующих специалистов по выявленным нарушениям;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проведения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Плановые контрольные мероприятия проводятся комитетом по культуре и делам молодежи администрации города не реже 1 раза в год, внеплановые - по поступлению жалоб на качество услуг.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Ежемесячно на совещании руководителей муниципальных учреждений культуры, проводимом председателем комитета по культуре и делам молодежи администрации города, руководитель каждого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представляет информацию о проведенных контрольных мероприятиях и принятых мерах (при необходимости) в комитет.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Для оценки качества и безопасности услуг комитет по культуре и делам молодежи администрации города использует следующие основные методы контроля: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визуальный - проверка состояния учреждений;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аналитический - проверка наличия и сроков действия обязательных документов на предоставление услуг, анализ правильности и своевременности заполнения этих документов,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проверка профессиональной квалификации обслуживающего персонала, оказывающего услуги и другие;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экспертный - опрос творческих работников и других лиц о состоянии качества и безопасности услуг, оценка результатов опроса;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социологический - опрос или интервьюирование получателей услуг, оценка результатов опроса.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1.8.4. Жалобы на нарушение настоящего Стандарта получателями услуг могут направляться как непосредственно в учреждение, предоставляющее услуги, так и в комитет по культуре и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делам молодежи администрации города.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Жалобы и заявления на некачественное предоставление культурно-досуговой услуги подлежат обязательной регистрации в зависимости от места поступления жалобы.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Жалобы на предоставление услуг с нарушением настоящего Стандарта должны быть рассмотрены руководителем учреждения либо председателем комитет по культуре и делам молодежи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администрации города в 30-дневный срок, а их заявителю дан письменный ответ о принятых мерах.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 особых случаях рассмотрение вопросов выносится на заседание экспертной комиссии при комитете по культуре и делам молодежи администрации города для принятия мер по повышению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качества культурно-досуговых услуг.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При подтверждении факта некачественного предоставления услуги к руководителю учреждения применяются меры дисциплинарного, административного или финансового воздействия.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1.9. Ответственность за качество оказания услуг, предоставляющих учреждением культуры: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1.9.1. Работа учреждений по предоставлению услуг в области культуры должна быть направлена на полное удовлетворение нужд потребителя услуг, непрерывное повышение качества услуг.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1.9.2. Руководитель учреждения несет полную ответственность за соблюдение требований настоящего Стандарта и определяет основные цели, задачи и направления деятельности учреждения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 области совершенствования качества предоставляемых услуг.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1.9.3. Руководитель учреждения обязан: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обеспечить разъяснение и доведение Стандарта до всех сотрудников учреждения,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четко определить полномочия, ответственность и взаимодействие всего персонала учреждения, осуществляющего предоставление услуг и контроль качества предоставляемых услуг;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организовать информационное обеспечение процесса оказания услуги в соответствии с требованиями Стандарта;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обеспечить внутренний контроль за соблюдением Стандарта качества;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обеспечить выработку предложений по совершенствованию процедуры оказания услуг и настоящего Стандарта.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1.10. Критерии оценки качества культурно-досуговой услуги: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1.10.1. Критериями оценки качества культурно-досуговой услуги являются: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полнота предоставления услуги в соответствии с установленными настоящим Стандартом, требованиями ее предоставления;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результативность предоставления культурно-досуговой услуги по результатам оценки соответствия оказанной услуги Стандарту, изучения обращений граждан и опросов населения.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1.10.2. Качественное предоставление культурно-досуговой услуги характеризуют: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эстетичность, комфортность, социальная адресность, точность, своевременность, актуальность и безопасность культурно-досуговых услуг.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создание условий для развития личности;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оптимальность использования ресурсов учреждения;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удовлетворенность граждан города предоставлением культурно-досуговой услуги.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1.11. Система индикаторов качества услуги: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Индикаторы качества бюджетной услуги - Значение индикатора, ед. изм.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 Количество посетителей мероприятий - не менее 50% от численности населения в год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 Количество выступлений самодеятельных творческих коллективов - не меннее 6 раз на один творческий сезон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 Количество клубных формирований - не менее 75 в учреждениях культурно-досугового типа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 Количество культурно-досуговых и массовых мероприятий - не менее 500 за год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5. Количество спектаклей и театрализованных представлений - не менее 15 за творческий сезон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2. Организация библиотечного обслуживания населения: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2.1. Сведения об услуге.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Наименование услуги: организация библиотечного обслуживания населения города.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Содержание услуги: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обеспечение оперативного доступа получателя к информационным ресурсам;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проведение культурно-массовых мероприятий для организации досуга населения на базе библиотек.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Услуги могут предоставляться как бесплатно, так и за определенную плату в соответствии с Перечнем платных услуг, оказываемых учреждениями культуры города Ивантеевка юридическим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и физическим лицам и тарифами на их услуги, утвержденном Решением Совета депутатов города Ивантеевки Московской области.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Получатели услуги: население города.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Единицы измерения: документовыдача.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2.2. Документы, регламентирующие деятельность библиотеки: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Федеральный закон Российской Федерации от 29.12.1994 N 78-ФЗ "О библиотечном деле" (с изменениями и дополнениями);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Приказ Министерства культуры и массовых коммуникаций Российской Федерации от 18.01.2007 N 19 "Об утверждении правил организации хранения, комплектования,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организациях Российской академии наук";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Приказ Министерства культуры Российской Федерации от 02.12.1998 N 590 "Об утверждении "Инструкции об учете библиотечного фонда".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ГОСТ 7.32-2001. Система стандартов по информации, библиотечному и издательскому делу. Отчет о научно-исследовательской работе. Структура и правила оформления;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ГОСТ 7.1-2003. Система стандартов по информации, библиотечному и издательскому делу. Библиографическая запись. Библиографическое описание.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Общие требования и правила составления;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6) ГОСТ 7.60-2003. Система стандартов по информации, библиотечному и издательскому делу. Издания. Основные виды, термины и определения.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7) ГОСТ 7.20-80 "СИБИД. Единицы учета фондов библиотек и органов научно-технической информации";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8) ГОСТ 7.84-2002. Система стандартов по информации, библиотечному и издательскому делу. Издания. Обложки и переплеты. Общие требования и правила оформления.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9) иные документы.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2.2.1. Основные документы, в соответствии с которыми функционирует библиотека: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устав учреждения;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руководства, правила, инструкции, положения;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эксплуатационные документы на оборудование, приборы и аппаратуру библиотеки;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государственные (в случае их принятия) и муниципальные стандарты в области библиотечного обслуживания;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приказы и распоряжения руководителя учреждения.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 соответствии с действующим законодательством библиотекам при оказании услуг, регулируемых настоящим Стандартом, не требуется наличие лицензий и прохождение процесса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государственной аккредитации.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2.2.2. Устав библиотеки является основным организационным документом, регламентирующим деятельность учреждения и должен включать в себя следующие основные сведения: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общие положения (наименование и местоположение, юридический статус, сведения об учредителе);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основные задачи и виды деятельности;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организация деятельности учреждения;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управление учреждением;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имущество и средства учреждения;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6) отчетность и контроль;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7) реорганизацияи ликвидация.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Устав должен быть утвержден постановлением главы города Ивантеевка и соглавован с комитетом имущественных отношений, комитетом по культуре и делам молодежи,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зарегистрирован в Федеральной налоговой службе. Цели деятельности должны соответствовать полномочиям органа местного самоуправления в сфере культуры.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2.2.3. Руководства, правила, инструкции, положения должны регламентировать процесс предоставления услуг, определять методы (способы) их предоставления и контроля,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а так же предусматривать меры совершенствования работы библиотек.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 библиотеках используются следующие основные руководства и правила: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правила поведения получателей услуг в библиотеках;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правила внутреннего трудового распорядка библиотеки;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трудовые коллективные договоры;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постановления ираспоряжения главы города;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иные руководства и правила в области библиотечного обслуживания.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При оказании услуги в библиотеке используются следующие инструкции: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инструкции персонала библиотеки (должностные инструкции);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инструкции по эксплуатации оборудования (технические паспорта);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инструкции по охране труда в учреждении;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инструкция о мерах пожарной безопасности в учреждении;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иные инструкции библиотеки.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Основными Положениями в библиотеках являются: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положение о представлении платных услуг;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иные положения библиотеки.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2.2.4. В состав эксплуатационных документов, используемых при оказании библиотечных услуг, входят: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технические паспорта на используемое оборудование, включая инструкции пользователя на русском языке;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сертификаты соответствия на оборудование (сертификаты качества);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инвентарные описи основных средств;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иные эксплуатационные документы.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Эксплуатационные документы на технику и оборудование должны способствовать обеспечению их нормального и безопасного функционирования, обслуживания и поддержания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 работоспособном состоянии.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2.2.5. Государственные (в случае принятия) и настоящий Стандарт должен составлять нормативную основу практической работы библиотеки.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2.2.6. В библиотеках следует осуществлять постоянный пересмотр документов, подразумевающий включение в них необходимых изменений и изъятие из обращения устаревших.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2.3. Условия размещения и режим работы библиотек.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2.3.1. Учреждение, предоставляющее услугу в сфере библиотечного обслуживания, его структурные подразделения должны быть размещены в специально предназначенных зданиях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и помещениях, территориально доступных для населения. Площадь, занимаемая учреждением, должна обеспечивать размещение работников и получателей услуг в соответствии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 санитарными и строительными нормами и правилами.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2.3.2. Режим работы библиотек определяется локальными актами учреждений, предоставляющих услугу в сфере библиотечного обслуживания (приказами о режиме дня и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правилами внутреннего трудового распорядка). Основной режим работы библиотек с 9.00 до 19.00. Допускается работа в выходные и праздничные дни.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Обязательным условием работы библиотек является проведение санитарного дня не реже одного раза в два месяца.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2.3.3. В здании библиотеки должны быть предусмотрены следующие помещения: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основные помещения: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а) читальные залы;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б) книгохранилища;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дополнительные помещения: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а) гардероб;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б) иные помещения.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По размерам и состоянию основные и дополнительные помещения должны отвечать требованиям санитарных норм и правил противопожарной безопасности,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безопасности труда и быть защищены от воздействия факторов, отрицательно влияющих на качество предоставляемых услуг (повышенная температура воздуха, влажность воздуха,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запыленность, загрязненность, шум, вибрация и так далее).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2.4. Техническое оснащение библиотек.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2.4.1. Каждая библиотека должна быть оснащена оборудованием, отвечающим требованиям стандартов, технических условий, нормативных документов и обеспечивающими надлежащее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качество предоставляемых услуг соответствующих видов.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К основному оборудованию, используемому в библиотеках, относится: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компьютерная техника;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копировально-множительная техника;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стеллажи для хранения книг;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столы и стулья;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стеллажи - шкафы для книжных выставок;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6) иное оборудование.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2.4.2. Оборудование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Неисправное специальное оборудование и аппаратура должны быть сняты с эксплуатации, заменены или отремонтированы (если они подлежат ремонту), а пригодность отремонтированных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должна быть подтверждена их проверкой.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Состояние электрического оборудования в библиотеках определяется путем проведения визуального осмотра, замеров сопротивления изоляции (проверка качества изоляции проводов) и так далее.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Техническое освидетельствование оборудования библиотек должно проводиться в установленные сроки с составлением соответствующих документов.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2.5. Укомплектованность библиотек кадрами и их квалификация.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2.5.1. Библиотеки должны располагать необходимым числом библиотечных работников и вспомогательного персонала в соответствии со штатным расписанием.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2.5.2. Предоставление библиотечных услуг осуществляют следующие виды персонала: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библиотекари;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административно-управленческий персонал (директор, заведующие филиалами и так далее);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технические работники (гардеробщик, сторож и так далее).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2.5.3. На должность библиотекарей принимаются лица, имеющие необходимую квалификацию, соответствующую требованиям квалификационной характеристики по должности и полученной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гуманитарной специальности и подтвержденную документами об образовании.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Уровень профессиональной компетентности библиотекарей должен быть необходимым для возложенных на них обязанностей. Необходимо постоянно стимулировать повышение уровня квалификации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библиотечных работников.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У специалистов каждой категории должны быть должностные инструкции, устанавливающие их обязанности и права.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2.5.4. Оказание услуг по библиотечному обслуживанию населения должно сопровождаться гуманным и доброжелательным отношением работников библиотек к получателям услуг.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2.6. Требования к технологии оказания услуги по библиотечному обслуживанию населения.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2.6.1. В соответствии с содержанием бюджетной услуги, услуга по библиотечному обслуживанию населения включает в себя: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обеспечение оперативного доступа получателя услуги к информационным ресурсам - библиотечному фонду, включающему в себя: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а) книжный фонд;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б) фонд периодики;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в) медиафонд (информационные ресурсы на аудио, видео, электронных носителях, виниловых дисках);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проведение культурно-массовых мероприятий для организации досуга населения на базе библиотек.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2.6.2. Все пользователи библиотек имеют право доступа в библиотеки и право свободного выбора библиотек в соответствии со своими потребностями и интересами. Исключение составляют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пользователи, нарушившие правила пользования и поведения в библиотеках, утверждаемые руководителем библиотеки.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 библиотеках получатели услуг имеют право: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стать пользователями библиотек по предъявлению документов, удостоверяющих их личность, а несовершеннолетние в возрасте до 14 лет - копий документов, удостоверяющих личность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их законных представителей;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бесплатно получать консультационную помощь в поиске и выборе источников информации;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на залоговой основе получать во временное пользование любой документ из библиотечных фондов абонементов, бесплатно получать во временное пользование любой документ из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библиотечных фондов читальных залов;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на платной основе получать во временное пользование документы, приобретенные на внебюджетные средства;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6) участвовать в культурно-массовых мероприятиях, проводимых библиотеками города, направление, вид и тематика которых должны соответствовать возрастной и социальной категории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потребителей услуги;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7) пользоваться другими видами услуг, в том числе платными, перечень которых определяется Перечнем платных услуг, утвержденным решением Совета депутатов города Ивантеевки;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8) осуществлять иные права, предусмотренные уставом библиотек.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Результатом предоставления услуги служит содействие в получении полного объема необходимой информации.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2.6.3. Библиотечное обслуживание граждан должно обеспечивать получение клиентами информации о составе библиотечных фондов, получение консультационной помощи в поиске и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выборе источников информации, получение во временное пользование любого документа из библиотечных фондов.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2.6.4. Время оказания услуг каждому потребителю не регламентируется.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Предоставление во временное пользование любого документа из библиотечного фонда по абонементу производится на срок 15 дней, в читальном зале - в течение рабочего дня.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2.6.5. Имеющаяся в библиотеках система каталогов должна обеспечивать быстроту получения интересующей получателя услуги информации, ее разнообразие, возможность получения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информации по интересующей теме из различных источников.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2.6.6. Библиотечное обслуживание пользователей детского возраста должно обеспечивать обслуживание в специализированных детских библиотеках. Помещения и оборудование для детских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библиотек должны удовлетворять их возрастным особенностям.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2.6.7. Доступность необходимой литературы обеспечивается путем постоянного пополнения библиотечных фондов, приобретением научной и методической литературы,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периодических изданий, художественных новинок.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Свободный доступ посетителей к информации должен быть обеспечен посредством создания системы информационно-библиотечного обслуживания населения, обеспечения модернизации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деятельности библиотек.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2.6.8. Читальные залы должны обеспечивать условия для научной, образовательной деятельности посетителей, для проведения мероприятий, соответствовать санитарно-гигиеническим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нормам и обеспечивать удобство потребителям услуг. По возможности необходимо оснащение читальных залов копировальной техникой.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2.6.9. Пользователи библиотек обязаны соблюдать правила пользования библиотеками. В целях сохранности библиотечного фонда возможно установление санкций за утерю или порчу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экземпляров библиотечного фонда.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а также несут иную ответственность в случаях, предусмотренных действующим законодательством.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2.7. Информационное сопровождение деятельности библиотек: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2.7.1. Информационное сопровождение деятельности библиотек, порядка и правилах предоставления услуги по библиотечному обслуживанию должна быть доступна населению города.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Состояние и состав данной информации должны соответствовать требованиям закона Российской Федерации от 07.02.1992 N 2300-1 "О защите прав потребителей".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2.7.2. Учреждение обязано довести до сведения получателей услуг свое наименование и местонахождение. Данная информация должна быть предоставлена любым способом,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предусмотренным законодательством Российской Федерации и обеспечивающим ее доступность для населения. 2.7.3. Информирование граждан осуществляется посредством: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публикации настоящего Стандарта в средствах массовой информации;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размещение информации о библиотеках, о предоставляемых услугах, в том числе о планах культурно-массовых мероприятиях на базе библиотек, в сети Интернет на официальном сайте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администрации города;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информационных стендов (уголков получателей услуг).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Также информационное сопровождение может обеспечиваться за счет тематических публикаций и телепередач.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2.7.4. В каждой библиотеке должны размещаться информационные уголки, содержащие сведения о бесплатных и платных услугах, требования к получателю услуги,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правила пользования библиотеками, соблюдение которых обеспечивает выполнение качественной услуги, порядок работы с обращениями и жалобами граждан, прейскурант платных услуг,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настоящий Стандарт.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2.7.5. Получатель услуги вправе потребовать предоставления необходимой и достоверной информации о выполняемых услугах, обеспечивающей его компетентный выбор.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2.7.6. Информация о деятельности учреждения, о порядке и правилах предоставления услуг должна обновляться (актуализироваться) по мере необходимости, но не реже чем раз в год.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2.8. Контроль за деятельностью учреждений, обеспечивающих библиотечное обслуживание населения города: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2.8.1. Контроль за деятельностью библиотек осуществляется посредством процедур внутреннего и внешнего контроля.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2.8.2. Внутренний контроль осуществляется руководителем библиотеки, его заместителями, заведующими филиалов. Внутренний контроль подразделяется на: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оперативный контроль (по выявленным проблемным фактам и жалобам, касающимся качества предоставления услуг);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плановый контроль: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а) тематический (контроль по направлениям деятельности библиотеки, включая контроль культурно-массовых мероприятий на базе библиотеки);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б) комплексный (проверка деятельности отдельных библиотекарей, филиалов и так далее).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Выявленные недостатки по оказанию услуг в сфере библиотечного обслуживания анализируются по каждому сотруднику библиотеки с рассмотрением на комиссиях по служебному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расследованию с принятием мер к их устранению, вынесением дисциплинарных, административных либо финансовых взысканий (если будет установлена вина в некачественном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предоставлении услуг).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Ежемесячно на совещании руководителей муниципальных учреждений культуры, проводимом председателем комитета по культуре,спорту и делам молодежи администрации города,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руководитель библиотеки представляет информацию о проведенных контрольных мероприятиях и принятых мерах (при необходимости) в комитет.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2.8.3. Комитет по культуре и делам молодежи администрации города (председатель комитета, начальник и специалисты отдела методического обеспечения и дополнительного образования)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осуществляет внешний контроль за деятельностью библиотеки в части соблюдения качества бюджетной услуги путем: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проведения мониторинга основных показателей работы за определенный период;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анализа обращений и жалоб граждан в комитет по культуре и делам молодежи администрации города, проведения по фактам обращения служебных расследований с привлечением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соответствующих специалистов по выявленным нарушениям;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проведения контрольных мероприятий, в том числе проверка книги жалоб культурно-досугового учреждения на предмет фиксации в ней жалоб на качество услуг,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а также факт принятия мер по жалобам.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Плановые контрольные мероприятия проводятся комитет по культуре, спорту и делам молодежи администрации города не реже 1 раза в год, внеплановые - по поступлению жалоб на качество услуг.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Для оценки качества и безопасности услуги по библиотечному обслуживанию населения комитет по культуре, спорту и делам молодежи администрации города использует следующие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основные методы контроля: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визуальный - проверка состояния библиотек;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аналитический - проверка наличия и сроков действия обязательных документов на предоставление услуг, анализ правильности и своевременности заполнения этих документов,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проверка профессиональной квалификации обслуживающего персонала, оказывающего услуги и другие;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экспертный - опрос преподавателей и других лиц о состоянии качества и безопасности услуг, оценка результатов опроса;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социологический - опрос или интервьюирование получателей услуг, оценка результатов опроса.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2.8.4. Жалобы на нарушение настоящего Стандарта получателями услуг могут направляться как непосредственно в библиотеки, предоставляющие услуги, так и в комитет по культуре и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делам молодежи администрации города.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Жалобы и заявления на некачественное предоставление услуг подлежат обязательной регистрации в зависимости от места поступления.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Жалобы на предоставление услуг с нарушением настоящего Стандарта должны быть рассмотрены руководителем библиотеки либо председателем комитет по культуре и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делам молодежи администрации города в 30-дневный срок, а их заявителю дан письменный ответ о принятых мерах.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 особых случаях рассмотрение вопросов выносится на заседание экспертной комиссии при комитете по культуре и делам молодежи администрации города для принятия мер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по повышению качества услуги по библиотечному обслуживанию населения.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При подтверждении факта некачественного предоставления услуги к руководителю учреждения применяются меры дисциплинарного, административного или финансового воздействия.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2.9. Ответственность за качество оказания услуги по библиотечному обслуживанию населения: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2.9.1. Работа библиотек должна быть направлена на полное удовлетворение нужд клиентов, непрерывное повышение качества услуг.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2.9.2. Руководитель библиотеки несет полную ответственность за соблюдение требований настоящего Стандарта и определяет основные цели, задачи и направления деятельности учреждения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 области совершенствования качества предоставляемых услуг в сфере библиотечного обслуживания.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2.9.3. Приказом руководителя библиотеки в учреждении должны быть назначены ответственные лица за качественное оказание услуги получателям услуги в соответствии с настоящим Стандартом.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2.9.4. Руководитель библиотеки обязан: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обеспечить разъяснение и доведение Стандарта до всех структурных подразделений и сотрудников библиотеки;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четко определить полномочия, ответственность и взаимодействие всего персонала учреждения, осуществляющего предоставление услуг и контроль качества библиотечного обслуживания;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организовать информационное обеспечение процесса библиотечного обслуживания в соответствии с требованиями Стандарта;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обеспечить внутренний контроль за соблюдением Стандарта;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обеспечить выработку предложений по совершенствованию процедуры библиотечного обслуживания и стандарта качества.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2.10. Критерии оценки качества услуги по библиотечному обслуживанию населения.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2.10.1. Критериями оценки качества библиотечного обслуживания являются: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полнота предоставления услуги в соответствии с установленными настоящим Стандартом, требованиями ее предоставления;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результативность предоставления услуги в сфере библиотечного обслуживания по результатам оценки соответствия оказанной услуги Стандарту, изучения обращений граждан и опросов населения.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2.10.2. Качественное предоставление услуги в сфере библиотечного обслуживания характеризуют: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своевременность, доступность, точность, актуальность, полнота предоставления услуг;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создание условий для интеллектуального развития личности, расширения кругозора граждан города;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оптимальность использования ресурсов библиотек;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удовлетворенность получателей услуг библиотечным обслуживанием;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отсутствие профессиональных ошибок и нарушений технологии оказания услуг в сфере библиотечного обслуживания в соответствии с настоящим Стандартом.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2.11. Система индикаторов качества услуги: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Индикаторы качества бюджетной услуги - Значение индикатора, ед. изм.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 Обновляемость библиотечного фонда - не менее 2% в год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 Количество читателей - не менее 15500 человек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 Книговыдача - не менее 275500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 Число посещений - не менее 86800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3. Качество услуг по сохранению, использованию и популяризации объектов культурного наследия (памятников истории и культуры) находящихся в собственности городского округа,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охрана объектов культурного наследия (памятников истории и культуры) муниципального значения, расположенных на территории городского округа (музейная деятельность):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3.1. Сведения об услуге.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Наименование услуги: сохранение, использование и популяризация объектов культурного наследия (памятников истории и культуры) находящихся в собственности городского округа,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охрана объектов культурного наследия (памятников истории и культуры) муниципального значения, расположенных на территории городского округа (далее - музейная услуга).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Содержание услуги: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сохранение и пополнение музейных фондов;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экспонирование и выставочная работа;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деятельность по охране и популяризации объектов культурного наследия (памятников истории и культуры), находящихся на территории муниципального образования города Ивантеевки.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Услуги могут предоставляться как бесплатно, так и за определенную плату в соответствии с Перечнем платных услуг, оказываемых учреждениями культуры города Ивантеевка юридическим и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физическим лицам и тарифами их услуги, утвержденном Решением Совета депутатов города Ивантеевки Московской области.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Получатель услуги: население города.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Единица измерения: количество посещений.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3.2. Документы, регламентирующие деятельность учреждений, осуществляющих музейную деятельность (далее - музеи):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Федеральный закон Российской Федерации от 26.05.1996 N 54-ФЗ "О музейном фонде Российской Федерации и музеях в Российской Федерации";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Федеральный закон от 25.06.2002 N 73-ФЗ (ред. от 29.12.2006) "Об объектах культурного наследия (памятниках истории и культуры) народов Российской Федерации";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Приказ Министерства культуры и массовых коммуникаций Российской Федерации от 18.01.2007 N 19 "Об утверждении правил организации хранения, комплектования,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организациях Российской Академии наук";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постановление Правительства Российской Федерации от 12.11.1999 N 1242 "О порядке бесплатного посещения музеев лицами, не достигшими восемнадцати лет"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(в ред. постановления Правительства Российской Федерации от 01.02.2005 N 49);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постановление Правительства Российской Федерации от 12.02.1998 N 179 "Об утверждении положений о музейном фонде Российской Федерации, о государственном каталоге музейного фонда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Российской Федерации, о лицензировании деятельности музеев в Российской Федерации" (в ред. постановления Правительства Российской Федерации от 08.05.2002 N 302)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6) Федеральный закон от 21.12.1994 N 69-ФЗ (ред. от 18.12.2006, с изм. 26.04.2007) "О пожарной безопасности".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3.2.1. Основные документы, в соответствии с которыми функционирует музей: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устав учреждения;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руководства, правила, инструкции, положения;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эксплуатационные документы на оборудование, приборы и аппаратуру учреждения;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государственные (в случае их принятия) и муниципальные стандарты в сфере предоставления музейной услуги;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приказы и распоряжения руководителя учреждения.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 соответствии с действующим законодательством музеям при оказании услуг, регулируемых настоящим Стандартом, не требуется наличие лицензий и прохождение процесса государственной аккредитации.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3.2.2. Устав музея является основным организационным документом, регламентирующим его деятельность и должен включать в себя следующие сведения: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общие положения (наименование и местоположение, юридический статус, сведения об учредителе);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основные задачи и виды деятельности;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организация деятельности учреждения;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управление учреждением;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имущество и средства учреждения;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6) отчетность и контроль;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7) реорганизацияи ликвидация. Устав должен быть утвержден постановлением главы города Ивантеевка и соглавован с комитетом имущественных отношений, комитетом по культуре и делам молодежи,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зарегистрирован в Федеральной налоговой службе. Цели деятельности должны соответствовать полномочиям органа местного самоуправления в сфере культуры.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3.2.3. Руководства, правила, инструкции, положения должны регламентировать процесс предоставления услуг, определять методы (способы) их предоставления и контроля,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а так же предусматривать меры совершенствования работы учреждения.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 музеях используются следующие основные руководства и правила: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правила внутреннего трудового распорядка учреждения;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трудовые коллективные договоры;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распоряжения и приказы главы города;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иные руководства и правила в сфере музейной деятельности.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При осуществлении музейной деятельности в учреждении используются следующие инструкции: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инструкция по учету и хранению музейных ценностей;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инструкции персонала учреждения (должностные инструкции);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инструкции по эксплуатации оборудования (паспорта техники);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инструкции по охране труда в учреждении;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инструкция о мерах пожарной безопасности в учреждении;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6) иные инструкции учреждения.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Основными Положениями в музеях являются: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положения о представлении платных услуг;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иные положения музея.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3.2.4. В состав эксплуатационных документов, используемых при оказании музейной услуги, входят: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технические паспорта на используемое оборудование, включая инструкции пользователя на русском языке;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сертификаты соответствия на оборудование (сертификаты качества);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инвентарные описи основных средств;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иные эксплуатационные документы.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3.2.5. Эксплуатационные документы на оборудование, приборы и аппаратуру должны способствовать обеспечению их нормального и безопасного функционирования,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обслуживани</w:t>
      </w:r>
      <w:bookmarkStart w:id="0" w:name="_GoBack"/>
      <w:bookmarkEnd w:id="0"/>
      <w:r w:rsidRPr="00DA018A">
        <w:rPr>
          <w:rFonts w:ascii="Times" w:eastAsia="Times New Roman" w:hAnsi="Times" w:cs="Times New Roman"/>
          <w:sz w:val="27"/>
          <w:szCs w:val="27"/>
        </w:rPr>
        <w:t>я и поддержания в работоспособном состоянии.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Техническое освидетельствование должно проводиться в установленные сроки с составлением соответствующих документов. Техническая проверка, ремонт и метрологический контроль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осуществляются организациями, имеющими лицензию на данный вид деятельности, на основании договора с учреждением.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3.2.6. Государственные (в случае их принятия) и настоящий Стандарт должны составлять нормативную основу практической работы музея.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3.2.7. В музеях следует осуществлять постоянный пересмотр документов, подразумевающий включение в них необходимых изменений и изъятие из обращения устаревших.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3.3. Условия размещения и режим работы музеев: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3.3.1. Музеи должны быть размещены в специально предназначенных зданиях и помещениях, территориально доступных для населения. Помещения должны быть обеспечены всеми средствами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коммунально-бытового обслуживания (электроэнергия, отопление, система вентиляции, водоснабжение).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3.3.2. Режим работы музеев: с 9.00 до 18.00. В некоторых случаях (проведение дополнительных мероприятий) допускается работа сверх установленного режима.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 здании музея должны быть предусмотрены следующие помещения: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экспозиционный (выставочный) зал;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служебные помещения.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3.3.3. По размерам и состоянию помещения музеев должны отвечать требованиям санитарных норм и правил противопожарной безопасности, безопасности труда и быть защищены от воздействия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 и так далее).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3.3.4. Помещения хранения экспозиций и музейных фондов должны быть оборудованы вентиляционной системой, поддерживающей заданный влажностный режим, системой отопления,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поддерживающей заданный температурный режим и системой охранно-пожарной сигнализации.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3.4. Техническое оснащение музеев: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3.4.1. Каждое помещение должно быть оснащено специальным оборудованием и аппаратурой, отвечающими требованиям стандартов, технических условий, нормативных документов и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обеспечивающими надлежащее качество предоставляемых услуг соответствующих видов.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 основной перечень оснащения музея включается следующее оборудование: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в экспозиционных залах: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а) витрины (выставочные шкафы),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б) осветительное оборудование;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в служебных помещениях: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а) сейфы для хранения особо ценных экспонатов,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б) компьютерная и копировально-множительная техника,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в) стеллажи;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иное оборудование.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3.4.2. Специальное оборудование и аппаратуру следует использовать строго по назначению в соответствии с эксплуатационными документами,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содержать в технически исправном состоянии и систематически проверять.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Неисправное специальное оборудование и аппаратура должны быть сняты с эксплуатации, заменены или отремонтированы (если они подлежат ремонту),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а пригодность отремонтированных должна быть подтверждена их проверкой.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Состояние электрического оборудования в музеях определяется путем проведения визуального осмотра, замеров сопротивления изоляции (проверка качества изоляции проводов) и так далее.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3.5. Укомплектованность музеев кадрами и их квалификация: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3.5.1. Музеи должен располагать необходимым числом специалистов в соответствии со штатным расписанием.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3.5.2. Музейную деятельность осуществляют следующие виды персонала: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музейные работники: научные сотрудники;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административно-управленческий персонал (директор, и так далее);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технические работники (смотрители, сторожи, уборщики и так далее).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3.5.3. Уровень профессиональной компетентности научных работников музея должен быть необходимым для возложенных на них обязанностей.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Необходимо постоянно стимулировать повышение уровня квалификации научных работников.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У специалистов музея должны быть должностные инструкции, устанавливающие их обязанности и права.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3.5.4. Оказание услуг должно сопровождаться гуманным и доброжелательным отношением к получателям услуг.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3.6. Требования к технологии оказания музейной услуги: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3.6.1. Согласно содержанию бюджетной услуги, услуга в сфере музейной деятельности включает в себя: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сохранение и пополнение музейных фондов;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экспонирование и выставочную работу;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деятельность по охране и популяризации объектов культурного наследия (памятников истории и культуры), находящихся на территории муниципального образования городской округ Ивантеевка.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3.6.2. Сохранение и пополнение музейных фондов.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Сохранение объектов культурного наследия города в целях обеспечения его физической сохранности осуществляется путем проведения: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научно-исследовательских, изыскательских работ;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иных мероприятий в соответствии с действующим законодательством.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Использование объектов культурного наследия города осуществляется с соблюдением особенностей и требований, установленных законодательством,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а также требований к сохранению объектов культурного наследия, изложенных в охранном договоре, охранно-арендном договоре, охранном обязательстве.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Организация хранения музейных предметов и музейных коллекций должна обеспечивать безопасность музейных собраний от разрушения и криминальных посягательств путем создания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систем охранно-пожарной сигнализации, маркировки музейных предметов.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Музейные экспонаты подлежат учету и хранению в соответствии с правилами и условиями, устанавливаемыми положением о Музейном фонде Российской Федерации.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Создание непрерывного мониторинга фондов музеев должно своевременно выявить нарушения в хранении предметов, способствовать созданию более полных коллекций, отсутствия дублирования предметов.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Своевременная реставрация фонда должна способствовать их дальнейшему сохранению и возможности публичной демонстрации.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Ограничения доступа к музейным предметам могут устанавливаться по следующим основаниям: неудовлетворительное состояние сохранности музейных предметов и музейных коллекций;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производство реставрационных работ; нахождение музейного предмета в хранилище музея.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Проведение полного комплекса реставрационных работ по сохранению памятников должно осуществляться строго в соответствии с рекомендациями соответствующих специалистов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и соблюдением технического задания на выполнение данных работ.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Выявление и собирание музейных предметов и музейных коллекций должно происходить систематически; может происходить как на платной, так и на безвозмездной основе.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Сумма платежа за предмет должна соответствовать его уникальности, состоянию, а так же культурной и художественной ценности.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3.6.3. Экспонирование и выставочная работа.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Музеи обеспечивают доступ населения к предметам материальной и духовной культуры (музейные коллекции, музейные ценности, предметы), находящимся в музейных фондах.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Обеспечение доступа населения к музейным коллекциям осуществляется через их публичное представление (экспозиции, выставки, каталоги).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Музейные экспозиции должны быть обеспечены пояснительным материалом.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Музейные услуги предоставляются по всем формам музейной работы: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индивидуальные и экскурсионные посещения;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лекции;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массовые мероприятия (открытие, закрытие выставок, праздничные мероприятия и так далее);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информационно-справочная деятельность (научно-исследовательская работа, научно-методическая работа и так далее);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иные формы обслуживания, связанные с сохранением духовной и материальной культуры.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Создание экспозиций должно максимально обеспечивать доступ граждан к культурным ценностям, находящихся в фондах музея. Экспозиции должны регулярно обновляться с использованием ранее не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выставлявшихся или новых предметов. Организация разноплановых выставок должна обеспечивать привлечение клиентов разного возрастного уровня и интересов.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Тематика проводимых выставок должна обеспечивать наиболее полную публичную демонстрацию имеющихся в фондах музея предметов.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Экскурсии и лекции должны проводиться квалифицированным персоналом, доступным языком, в соответствии с психофизическим развитием получателей услуги и удовлетворять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запросы получателя услуги на получение информации.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Размещение предметов и доступ посетителей должны производиться с соблюдением рекомендаций специалистов по освещенности и влажности помещений,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для хранения и демонстрации предметов, а так же по количеству посетителей, находящихся в помещении одновременно.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3.7. Информационное сопровождение деятельности музеев: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3.7.1. Информация о работе музеев, о порядке и правилах предоставления музейной услуги должна быть доступна населению города. Состояние и состав данной информации должны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соответствовать требованиям закона Российской Федерации от 07.02.92 N 2300-1 "О защите прав потребителей".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3.7.2. Учреждение обязано довести до сведения граждан свое наименование и местонахождение. Данная информация должна быть предоставлена любым способом,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предусмотренным законодательством Российской Федерации и обеспечивающим ее доступность для населения.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3.7.3. Информирование граждан осуществляется посредством: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публикации настоящего Стандарта в средствах массовой информации;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публикации информации о музеях города, о предоставляемых услугах, в том числе о планируемых мероприятиях, выставках, экспозициях в сети Интернет на официальном сайте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администрации города Ивантеевка;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информационных стендов (уголков получателей услуг).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Также информационное сопровождение может обеспечиваться за счет тематических публикаций и телепередач.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3.7.4. В каждом музее должны размещаться информационные уголки, содержащие сведения о бесплатных и платных услугах, требования к получателю, правила пользования музеями,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соблюдение которых обеспечивает выполнение качественной услуги, порядок работы с обращениями и жалобами граждан, прейскурант платных услуг, настоящий Стандарт.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3.7.5. Получатель услуг вправе потребовать предоставления необходимой и достоверной информации о выполняемых услугах, обеспечивающей их компетентный выбор.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3.8. Контроль за деятельностью музеев: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3.8.1. Контроль за деятельностью музеев осуществляется посредством процедур внутреннего и внешнего контроля.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3.8.2. Внутренний контроль осуществляется руководителем музея, а также его заместителями. Внутренний контроль подразделяется на: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оперативный контроль (по выявленным проблемным фактам и жалобам, касающимся качества предоставления услуг);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плановый контроль: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а) тематический (контроль по направлению деятельности музея);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б) комплексный (проверка деятельности отдельных музейных работников, филиалов и так далее).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Выявленные недостатки в сфере музейной деятельности анализируются по каждому сотруднику музея с рассмотрением на комиссиях по служебному расследованию с принятием мер к их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устранению, вынесением дисциплинарных, административных или финансовых взысканий (если будет установлена вина в некачественном предоставлении услуг).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Ежемесячно на совещании руководителей муниципальных учреждений культуры, проводимого председателем комитета по культуре и делам молодежи администрации города,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руководитель музея представляет информацию о проведенных контрольных мероприятиях и принятых мерах (при необходимости) в комитет.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3.8.3. Комитет по культуре и делам молодежи администрации города (председатель комитета, начальник и специалисты отдела методического обеспечения и дополнительного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образования) осуществляет внешний контроль за деятельностью музея в части соблюдения качества бюджетной услуги путем: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проведения мониторинга основных показателей работы за определенный период;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анализа обращений и жалоб граждан в комитет по культуре и делам молодежи администрации города, проведения по фактам обращения служебных расследований с привлечением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соответствующих специалистов по выявленным нарушениям;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проведения контрольных мероприятий, в том числе проверка книги жалоб учреждения на предмет фиксации в ней жалоб на качество предоставляемой услуги, а также факт принятия мер по жалобам.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Плановые контрольные мероприятия проводятся колмитетом по культуре и делам молодежи администрации города не реже 1 раза в год, внеплановые - по поступлению жалоб на качество услуг.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Для оценки качества и безопасности музейной деятельности комитет по культуре и делам молодежи администрации города использует следующие основные методы контроля: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визуальный - проверка состояния музеев;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аналитический - проверка наличия и сроков действия обязательных документов на предоставление услуг, анализ правильности и своевременности заполнения этих документов,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проверка профессиональной квалификации обслуживающего персонала, оказывающего услуги и другие;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экспертный - опрос музейных работников и других лиц о состоянии качества и безопасности услуг, оценка результатов опроса;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социологический - опрос или интервьюирование получателей услуг, оценка результатов опроса.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3.8.4. Жалобы на нарушение настоящего Стандарта получателями услуг могут направляться как непосредственно в музеи, так и в комитет по культуре и делам молодежи администрации города.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Жалобы и заявления на некачественное предоставление услуг подлежат обязательной регистрации в зависимости от места поступления.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Жалобы на предоставление услуг с нарушением настоящего Стандарта должны быть рассмотрены руководителем музея либо председателем комитета по культуре и делам молодежи администрации города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 30-дневный срок, а их заявителю дан письменный ответ о принятых мерах.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 особых случаях рассмотрение вопросов выносится на заседание экспертной комиссии при комитете по культуре и делам молодежи администрации города для принятия мер по повышению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качества музейной услуги.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При подтверждении факта некачественного предоставления услуги к руководителю музея применяются меры дисциплинарного, административного или финансового воздействия.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3.9. Ответственность за качество оказания музейной услуги: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3.9.1. Работа музеев по предоставлению услуг в области музейной деятельности должна быть направлена на полное удовлетворение нужд получателей услуг,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непрерывное повышение качества услуг.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3.9.2. Руководитель музея несет полную ответственность за соблюдение требований настоящего Стандарта и определяет основные цели, задачи и направления деятельности учреждения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 области совершенствования качества предоставляемых услуг в сфере музейной деятельности.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3.9.3. Приказом руководителя музея в учреждении должны быть назначены ответственные лица за качественное оказание услуги получателям услуги в соответствии с настоящим Стандартом.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3.9.4. Руководитель музея обязан: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обеспечить разъяснение и доведение Стандарта до всех сотрудников музея;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четко определить полномочия, ответственность и взаимодействие всего персонала учреждения, осуществляющего предоставление услуг и контроль качества музейной деятельности;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организовать информационное обеспечение деятельности музея в соответствии с требованиями настоящего Стандарта;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обеспечить внутренний контроль за соблюдением Стандарта;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обеспечить выработку предложений по совершенствованию музейной деятельности и настоящего Стандарта.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3.10. Критерии оценки качества музейной услуги: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3.10.1. Критериями оценки качества музейной услуги являются: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полнота предоставления услуги в соответствии с установленными требованиями ее предоставления;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результативность (эффективность) предоставления услуги, оцениваемая различными методами (в том числе путем проведения опросов).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3.10.2. Качественное предоставление музейной услуги характеризуют: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своевременность, доступность, точность, полнота предоставления услуг;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создание условий для интеллектуального развития личности, расширения кругозора граждан города;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оптимальность использования ресурсов музея;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удовлетворенность получателей услуг музейной деятельностью;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отсутствие профессиональных ошибок и нарушений технологии оказания услуг в сфере музейной деятельности;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6) сохранность и пополнение музейных фондов.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3.11. Система индикаторов (характеристик) качества услуги: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Индикаторы качества бюджетной услуги - Значение индикатора, ед. изм.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 Количество посетителей музеев в год - не менее 6,5 тыс. чел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 Количество посетителей, обслуженных экскурсиями - не менее 1 тыс. чел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 Количество проведенных музейными работниками мероприятий в год - не менее 40 мероприятий 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4. Качество услуг по организации предоставления услуг дополнительного образования в области культуры: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4.1. Сведения об услуге.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Наименование услуги: организация предоставления дополнительного образования в области культуры.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Содержание (предмет услуги):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Дополнительное образование в области культуры представляет собой процесс: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воспитания учащихся;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развития мотивации личности к познанию и творчеству;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обучения учащихся посредством реализации дополнительных образовательных программ и осуществления образовательно-информационной деятельности в различных областях искусства.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Дополнительное образование детей предоставляется по образовательным программам следующих направленностей: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музыкальное;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художественное;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хореографическое;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вокальное;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театральное;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6) и другие направления.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Получатели услуги: население города в возрасте от 6 до 18 лет (далее - учащиеся).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Единица измерения: количество учащихся.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4.2. Нормативные документы, регламентирующие деятельность учреждений дополнительного образования детей: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Концепция модернизации дополнительного образования детей Российской Федерации на период до 2010 года, одобренная решением коллегии Минобрнауки России от 06.10.2004 N ПК-2;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Типовое положение об образовательном учреждении дополнительного образования детей, утвержденное Постановлением Правительства Российской Федерации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от 07.03.1995 N 233 (с изменениями и дополнениями);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Перечень видов образовательных учреждений дополнительного образования детей" (инструкционное письмо Минобразования России от 24.03.1997 N 12);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постановление Министерства здравоохранения Российской Федерации, главного санитарного врача Российской Федерации от 3.04.2003 N 27 "О введении в действие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санитарно-эпидемиологических правил и нормативов СанПиН 2.4.4.1251-03".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4.2.1. Основные документы, в соответствии с которыми функционирует учреждение дополнительного образования: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устав учреждения дополнительного образования;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лицензия на право ведения (осуществления) образовательной деятельности в сфере дополнительного образования;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свидетельство о государственной аккредитации учреждения дополнительного образования;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руководства, правила, инструкции, методики, положения, регламентирующие процесс предоставления услуг в сфере дополнительного образования и определяющие методы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(способы) их предоставления и контроля;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эксплуатационные документы на имеющееся в учреждении оборудование и аппаратуру;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6) государственные (в случае их утверждения) и муниципальные стандарты;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7) заключения органов Государственной санитарно-эпидемиологической службы и Государственной противопожарной службы о пригодности используемых зданий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и помещений для осуществления образовательного процесса;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8) примерные учебные планы и программы учебных дисциплин государственных и муниципальных музыкальных, художественных школ и школ искусств,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утвержденных Министерством культуры, типовые программы, авторские и адаптированные программы, прошедших внутреннее и внешнее рецензирование.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4.2.2. Устав учреждения дополнительного образования является основным организационным документом, регламентирующим деятельность учреждений, предоставляющих данную услугу,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и должен включать в себя следующие сведения: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общие положения (наименование и местоположение, юридический статус, сведения об учредителе);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основные задачи и виды деятельности;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организация деятельности учреждения;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управление учреждением;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имущество и средства учреждения;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6) отчетность и контроль;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7) реорганизацияи ликвидация.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Устав должен быть утвержден комитетом по управлению имуществом администрации города, согласован с департаментом культуры и молодежной политики администрации города,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зарегистрирован в Федеральной налоговой службе. Цели деятельности учреждения должны соответствовать полномочиям органа местного самоуправления в сфере культуры.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Устав должен быть утвержден постановлением главы города Ивантеевка и соглавован с комитетом имущественны отношений, комитетом по культуре, спорту и делам молодежи,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зарегистрирован в Федеральной налоговой службе. Цели деятельности должны соответствовать полномочиям органа местного самоуправления в сфере культуры.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4.2.3. Правила, инструкции, методики, положения должны регламентировать процесс предоставления услуг дополнительного образования, определять методы (способы)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их предоставления и контроля, а так же предусматривать меры совершенствования работы учреждения.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 учреждении дополнительного образования используются следующие основные руководства и правила: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правила внутреннего трудового распорядка;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санитарные нормы и правила (СанПин 2.4.4.1251-03);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примерные учебные планы и программы учебных дисциплин государственных и муниципальных музыкальных, художественных школ и школ искусств,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утвержденных Министерством культуры, типовые программы, авторские и адаптированные программы, прошедших внутреннее и внешнее рецензирование;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распоряжения и приказы главы города и иные руководства в сфере дополнительного образования.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При оказании услуги в сфере дополнительного образования используются следующие инструкции: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инструкции по эксплуатации оборудования учреждения (паспорта техники);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инструкции персонала учреждения (должностные инструкции);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инструкции по охране труда в учреждении;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инструкция действий при получении анонимного телефонного сообщения об угрозе взрыва заложенном взрывчатом устройстве, поджоге и иных действий, способных повлечь тяжкие последствия;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инструкция для персонала при угрозе или возникновении террористических актов;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6) инструкция по делопроизводству в учреждении дополнительного образования;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7) иные инструкции.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Основными Положениями в системе дополнительного образования являются: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положение об аттестации педагогических и руководящих работников;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педагогическом Совете;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положение о методическом Совете;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положение о собрании трудового коллектива;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положение о комиссии по охране труда и технике безопасности;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6) иные положения в сфере дополнительного образования.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4.2.4. В состав эксплуатационных документов, используемых при оказании услуг дополнительного образования, входят: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технические паспорта на используемое оборудование;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сертификаты на оборудование;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инвентарные описи основных средств;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иные эксплуатационные документы.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Эксплуатационные документы на оборудование, приборы и аппаратуру должны способствовать обеспечению их нормального и безопасного функционирования,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обслуживания и поддержания в работоспособном состоянии.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Техническая проверка, ремонт оборудования осуществляются организациями, имеющими лицензию на данный вид деятельности, на основании договора с учреждением.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4.2.5. Государственные (в случае их принятия) и настоящий Стандарт составляют нормативную основу практической работы соответствующего учреждения.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4.2.6. В учреждениях дополнительного образования в обязательном порядке обеспечивается постоянный анализ существующих документов, а также включение в них необходимых изменений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и изъятие из обращения устаревших документов.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4.3. Условия размещения и режим работы учреждений дополнительного образования: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4.3.1. Учреждения дополнительного образования должны быть размещены в специально предназначенных зданиях и помещениях, в пределах пешеходно-транспортной доступности для населения города.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4.3.2. Площадь, занимаемая учреждением, должна обеспечивать размещение работников и учащихся, и предоставление услуг учащимся в соответствии с Санитарно-эпидемиологическими требованиями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(СанПиН 2.4.4.1251-03).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4.3.3. Режим работы учреждения дополнительного образования определяется уставом учреждения.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Занятия детей в учреждениях дополнительного образования могут проводиться также выходные дни и каникулярное время.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Начало занятий в учреждениях дополнительного образования должно быть не ранее 8-00, а их окончание - не позднее 22-00.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4.3.4. В здании учреждения, предоставляющего услугу в сфере дополнительного образования, должны быть предусмотрены следующие помещения: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основные помещения: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а) учебные помещения (комнаты для групповых и индивидуальных занятий);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б) специализированные помещения (актовый залы, хореографические залы, студии и так далее);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дополнительные помещения: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а) гардеробная и так далее.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По размерам и состоянию помещения должны отвечать требованиям санитарных норм и правил противопожарной безопасности, безопасности труда и быть защищены от воздействия факторов,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 и так далее).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Размеры площадей основных и дополнительных помещений принимаются также в зависимости от реализации программ дополнительного образования, единовременной вместимости,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технологии процесса обучения, инженерно-технического оборудования, оснащения необходимой мебелью.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Здания учреждений дополнительного образования детей должны быть оборудованы системами хозяйственно-питьевого, противопожарного и горячего водоснабжения, канализацией и водостоками.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4.4. Техническое оснащение учреждений дополнительного образования: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4.4.1. Каждое учреждение должно быть оснащено специальным оборудованием, инструментами, аппаратурой, приборами, и отвечающими требованиям стандартов, технических условий,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других нормативных документов и обеспечивающим надлежащее качество предоставляемой услуги.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Основным техническим оснащением учреждений дополнительного образования в соответствии с реализуемыми в учебном процессе программами дополнительного образования являются: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музыкальная аппаратура и музыкальные инструменты;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хореографические станки;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компьютерная техника;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аудио и видеоаппаратура;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иное оснащение.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4.4.2. Специальное оборудование, приборы, аппаратуру и инструменты следует использовать строго по назначению в соответствии с эксплуатационными документами,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содержать в технически исправном состоянии, которое следует систематически проверять.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4.4.3. Неисправное специальное оборудование, приборы, аппаратура и инструменты должны быть сняты с эксплуатации, заменены или отремонтированы (если они подлежат ремонту),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а пригодность отремонтированных должна быть подтверждена их проверкой.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4.4.4. Оборудование, инструменты, аппаратура, приборы, подлежащие обязательной сертификации, должны быть сертифицированы в установленном порядке.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4.5. Укомплектованность учреждений дополнительного образования кадрами и их квалификация: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4.5.1. Учреждение дополнительного образования должно располагать необходимым числом специалистов в соответствии со штатным расписанием.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Предоставление услуги в сфере дополнительного образования осуществляют следующие виды персонала: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административно-управленческий персонал (руководитель учреждения, заведующие отделениями, иной административно-управленческий персонал);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педагогический персонал (педагоги дополнительного образования);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технические работники (уборщики помещений, вахтеры, сторожи и так далее);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иные работники (концертмейстеры и так далее)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4.5.2. Уровень профессиональной компетентности педагогических работников должен быть необходимым для возложенных на них обязанностей. Необходимо постоянно стимулировать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повышение уровня квалификации педагогических работников.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4.5.3. У специалистов каждой категории должны быть должностные инструкции, устанавливающие их обязанности и права.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4.5.4. 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по должности и полученной специальности и подтвержденную документами об образовании.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4.5.5. Педагогические и руководящие работники учреждений дополнительного образования детей один раз в пять лет проходят обязательную аттестацию.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По результатам аттестации педагогическим работникам присваиваются разряды, соответствующие определенному уровню квалификации.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4.5.6. Наряду с соответствующей квалификацией и профессионализмом все сотрудники учреждения, предоставляющего услугу в сфере дополнительного образования,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должны обладать высокими моральными качествами, чувством ответственности. При оказании услуг работники учреждения должны проявлять к учащимся и их родителям (законными представителями)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максимальную вежливость, внимание, выдержку, предусмотрительность, терпение.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4.5.7. К педагогической деятельности в учреждениях дополнительного образования не допускаются лица, которым она запрещена приговором суда или по медицинским показаниям.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4.6. Требования к технологии оказания услуги дополнительного образования: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4.6.1. Учреждения дополнительного образования в сфере культуры предназначены для обеспечения необходимых условий личностного развития и творческой самореализации,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формирование общей культуры детей и подростков, адаптации личности к жизни в обществе, организации содержательного досуга.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4.6.2. Услуга дополнительного образования в области культуры носит заявительный характер и предоставляется вне зависимости от медицинского состояния учащегося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(за исключением случаев несовместимости медицинского состояния ребенка выбранному направлению обучения).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4.6.3. Дополнительное образование в сфере культуры представлено следующими образовательными учреждениями: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детская музыкальная школа;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детская художественная школа;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детская школа искусств;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Количество учреждений, предоставляющих услуги дополнительного образования в области культуры, должно обеспечивать всех желающих заниматься в них.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4.6.4. В учреждениях дополнительного образования детей в области культуры наполняемость групп не рекомендуется превышать 15 детей (за исключением хоровых, танцевальных,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художественных, оркестровых и тому подобных групп).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 учетом направленности программ дополнительного образования занятия проводятся индивидуально или с группой детей. Группы могут быть одновозрастные или разновозрастные.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4.6.5. Расписание занятий в учреждениях дополнительного образования детей составляется с учетом того, что они являются дополнительной нагрузкой к обязательной учебной работе детей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и подростков в общеобразовательных учреждениях, и поэтому необходимо соблюдение следующих гигиенических требований: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продолжительность занятия в учреждении дополнительного образования без перерыва должна составлять не более 45 минут, а для детей от 4 до 6 лет - не более 35 минут;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необходимо проведение перерывов между занятиями длительностью не менее 10 минут для отдыха детей и проветривания помещений.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4.6.6. Учреждения, оказывающие услуги по предоставлению дополнительного образования в области культуры, должны предоставлять широкий спектр программ дополнительного образования,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удовлетворяющих и способствующих развитию способности детей, самореализации личности ребенка, успешной адаптации воспитанника в обществе.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4.6.7. Осуществление образовательного процесса строится на основе добровольного выбора учащимися направлений образовательной деятельности.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Организация образовательного процесса в области культуры предусматривает, что: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занятия могут быть индивидуальными и групповыми, в зависимости от выбранного направления обучения;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количество обучающихся в группах определяется в зависимости от направления деятельности, возраста детей, срока обучения и закрепляется учебными планами учреждения;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расписание занятий составляется для создания наиболее благоприятного режима работы и отдыха детей, с учетом пожелания родителей, а также возрастных особенностей детей и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установленных санитарно-гигиенических норм.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учебные помещения должны быть оснащены необходимым оборудованием, инвентарем, инструментами в соответствии с программой обучения;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оценка результативности образовательного процесса, уровня подготовки обучающихся проводится по итогам итоговых государственных аттестаций учащихся,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а также их участия в конкурсах, фестивалях, смотрах, выставках, конференциях, и так далее.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4.6.8. Содержание образования в учреждениях дополнительного образования в области культуры строится на основании: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типовых программ, утвержденных Министерством культуры;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адаптированных программ, утвержденных педагогическим советом учреждения;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авторских программ, прошедших экспертизу и рекомендованных городским или областным экспертным советом.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Программы должны быть составлены с учетом возрастных и психофизиологических возможностей учащихся.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4.6.9. Порядок приема граждан в учреждения дополнительного образования должен быть доведен до сведения учеников, их родителей (законных представителей), определяться учредителем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и закрепляться в уставе учреждения. Порядок приема должен обеспечивать прием граждан, прошедших проверку способностей в области соответствующего вида искусства на конкурсной основе.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При приеме гражданина в учреждение дополнительного образования последнее обязано ознакомить учащихся и (или) его родителей (законных представителей) с уставом учреждения, лицензией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на право ведения образовательной деятельности, режимом работы учреждения, правилами поведения в учреждении, порядком реализации программ по выбранному направлению.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Права и обязанности учащихся учреждения должны быть определены уставом данного учреждения и иными, предусмотренными этим уставом, локальными актами.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4.7. Информационное сопровождение деятельности учреждений дополнительного образования: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4.7.1. Информационное сопровождение деятельности учреждений дополнительного образования, порядка и правилах предоставления услуги по библиотечному обслуживанию должна быть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доступна населению города. Состояние и состав данной информации должны соответствовать требованиям закона Российской Федерации от 07.02.1992 N 2300-1 "О защите прав потребителей".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4.7.2. Учреждение обязано довести до сведения получателей услуг свое наименование и местонахождение. Данная информация должна быть предоставлена любым способом, предусмотренным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законодательством Российской Федерации и обеспечивающим ее доступность для населения.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4.7.3. Информирование граждан осуществляется посредством: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публикации настоящего Стандарта в средствах массовой информации;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размещение информации об учреждениях дополнительного образования в области культуры, о предоставляемых услугах, о достижениях учащихся в сети Интернет на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официальном сайте администрации города;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информационных стендов (уголков получателей услуг).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Также информационное сопровождение может обеспечиваться за счет тематических публикаций и телепередач.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4.7.4. В каждом учреждении дополнительного образования в сфере культуры должны размещаться информационные уголки, содержащие сведения об услугах, копии лицензии,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требования к учащимся, правила порядок работы с обращениями и жалобами граждан, прейскурант платных услуг, настоящий Стандарт.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4.7.5. Учащийся и его родители (законные представители) вправе потребовать предоставления необходимой и достоверной информации о выполняемых услугах, обеспечивающей их компетентный выбор.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4.7.6. Информация о деятельности учреждения, о порядке и правилах предоставления услуги должна обновляться (актуализироваться) по мере необходимости, но не реже чем раз в год.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4.8. Контроль за деятельностью учреждений дополнительного образования в сфере культуры: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4.8.1. Контроль за деятельностью учреждений дополнительного образования осуществляется посредством процедур внутреннего и внешнего контроля.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4.8.2. Внутренний контроль осуществляется руководителем учреждения, его заместителями. Внутренний контроль подразделяется на: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оперативный контроль (по выявленным проблемным фактам и жалобам, касающимся качества предоставления услуг);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плановый контроль: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а) контроль мероприятий (контроль по определенной теме (в том числе по результатам отчетных концертов, смотров, конкурсов, выставок) или направлению деятельности учреждения);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б) итоговый (проверка деятельности учреждения по результатам отчетного периода).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Выявленные недостатки по оказанию услуги дополнительного образования в области культуры анализируются по каждому сотруднику учреждения с рассмотрением на комиссиях по служебному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расследованию и с принятием мер по их устранению, вынесением дисциплинарных, административных или финансовых взысканий (если будет установлена вина в некачественном предоставлении услуг).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Ежемесячно на совещании руководителей муниципальных учреждений культуры, проводимого пнредседателем комитета по культуре и делам молодежи администрации города, руководитель каждого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учреждения дополнительного образования в области культуры представляет информацию о проведенных контрольных мероприятиях и принятых мерах (при необходимости) в комитет.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4.8.3. Комитет по культуре и делам молодежи администрации города (председатель комитета, начальник и специалисты отдела методического обеспечения и дополнительного образования)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осуществляет внешний контроль за деятельностью учреждения дополнительного образования в части соблюдения качества бюджетной услуги путем: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проведения мониторинга основных показателей работы за определенный период;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анализа обращений и жалоб граждан в комитет по культуре и делам молодежи администрации города, проведения по фактам обращения служебных расследований с привлечением соответствующих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специалистов по выявленным нарушениям;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Плановые контрольные мероприятия проводятся комитетом по культуре и делам молодежи администрации города не реже 1 раза в год, внеплановые - по поступлению жалоб на качество услуг.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4.8.4. Жалобы на нарушение настоящего Стандарта получателями услуг могут направляться как непосредственно в учреждение дополнительного образования, так и в комитет по культуре и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делам молодежи администрации города.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Жалобы и заявления на некачественное предоставление услуг подлежат обязательной регистрации в зависимости от места поступления.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Жалобы на предоставление услуг с нарушением настоящего Стандарта должны быть рассмотрены руководителем учреждения либо председателем комитета по культуре и делам молодежи администрации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города в 30-дневный срок, а их заявителю дан письменный ответ о принятых мерах.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 особых случаях рассмотрение вопросов выносится на заседание экспертной комиссии при комитет по культуре и делам молодежи администрации города для принятия мер по повышению качества 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услуги дополнительного образования в области культуры.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При подтверждении факта некачественного предоставления услуги к руководителю учреждения применяются меры дисциплинарного, административного или финансового воздействия.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4.9. Ответственность за качество оказания услуги дополнительного образования: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4.9.1. Работа учреждений по предоставлению услуг в области дополнительного образования должна быть направлена на полное удовлетворение нужд клиентов, непрерывное повышение качества услуг.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4.9.2. Руководитель учреждения дополнительного образования несет полную ответственность за соблюдение требований настоящего Стандарта и определяет основные цели,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задачи и направления деятельности учреждения в области совершенствования качества предоставляемых услуг дополнительного образования в сфере культуры.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4.9.3. Приказом руководителя учреждения дополнительного образования в учреждении должны быть назначены ответственные лица за качественное оказание услуги получателям услуги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в соответствии с настоящим Стандартом.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4.9.4. Руководитель учреждения дополнительного образования обязан: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обеспечить разъяснение и доведение Стандарта до всех структурных подразделений и сотрудников учреждения;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четко определить полномочия, ответственность и взаимодействие всего персонала учреждения, осуществляющего предоставление услуг и контроль качества дополнительного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образования в области культуры;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организовать информационное обеспечение деятельности учреждения дополнительного образования в соответствии с требованиями Стандарта;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обеспечить внутренний контроль за соблюдением Стандарта качества;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обеспечить выработку предложений по совершенствованию процедуры оказания услуг дополнительного образования и настоящего Стандарта.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4.10. Критерии оценки качества услуги дополнительного образования в области культуры: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4.10.1. Критериями оценки качества дополнительного образования в области культуры являются: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полнота предоставления услуги в соответствии с установленными требованиями ее предоставления;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результативность (эффективность) предоставления услуги, оцениваемая различными методами (в том числе путем проведения опросов).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4.10.2. Качественную услугу дополнительного образования характеризуют: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1) доступность, своевременность, актуальность, точность предоставления услуги в соответствии с установленными требованиями ее предоставления;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2) расширение знаний учащихся учреждений дополнительного образования;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3) развитие творческих способностей учащихся;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4) самореализация и самовоспитание учащихся;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5) создание условий для непрерывного дополнительного образования детей в соответствии с их интересами и потребностями;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6) организации содержательного досуга и занятости учащихся;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7) результаты участия учащихся в фестивалях, выставках, конкурсах различного уровня.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4.11. Система индикаторов (характеристик) качества услуги:</w:t>
      </w:r>
      <w:r w:rsidRPr="00DA018A">
        <w:rPr>
          <w:rFonts w:ascii="Times" w:eastAsia="Times New Roman" w:hAnsi="Times" w:cs="Times New Roman"/>
          <w:sz w:val="27"/>
          <w:szCs w:val="27"/>
        </w:rPr>
        <w:br/>
      </w:r>
      <w:r w:rsidRPr="00DA018A">
        <w:rPr>
          <w:rFonts w:ascii="Times" w:eastAsia="Times New Roman" w:hAnsi="Times" w:cs="Times New Roman"/>
          <w:sz w:val="27"/>
          <w:szCs w:val="27"/>
        </w:rPr>
        <w:br/>
        <w:t>Индикаторы качества бюджетной услуги - Значение индикатора, ед. изм.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1. Количество учащихся - Не менее 600 человек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2. Поступление выпускников в профильные СУЗы или ВУЗы - Не менее 5 в год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3. Доля педагогических кадров с высшим профессиональным образованием от общего числа педагогов - Не менее 40 %</w:t>
      </w:r>
      <w:r w:rsidRPr="00DA018A">
        <w:rPr>
          <w:rFonts w:ascii="Times" w:eastAsia="Times New Roman" w:hAnsi="Times" w:cs="Times New Roman"/>
          <w:sz w:val="27"/>
          <w:szCs w:val="27"/>
        </w:rPr>
        <w:br/>
        <w:t>4. Доля педагогов, прошедших курсы повышения квалификации не менее 1 раза в 5 лет от общего числа педагогов - 100%</w:t>
      </w:r>
    </w:p>
    <w:p w:rsidR="00710F7C" w:rsidRPr="00DA018A" w:rsidRDefault="00710F7C"/>
    <w:sectPr w:rsidR="00710F7C" w:rsidRPr="00DA018A" w:rsidSect="00710F7C">
      <w:pgSz w:w="11900" w:h="16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8A"/>
    <w:rsid w:val="00710F7C"/>
    <w:rsid w:val="00DA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81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018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018A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A01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018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018A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A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14807</Words>
  <Characters>84404</Characters>
  <Application>Microsoft Macintosh Word</Application>
  <DocSecurity>0</DocSecurity>
  <Lines>703</Lines>
  <Paragraphs>198</Paragraphs>
  <ScaleCrop>false</ScaleCrop>
  <Company/>
  <LinksUpToDate>false</LinksUpToDate>
  <CharactersWithSpaces>99013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Ishtvan</dc:creator>
  <cp:keywords/>
  <dc:description/>
  <cp:lastModifiedBy>Ishtvan</cp:lastModifiedBy>
  <cp:revision>1</cp:revision>
  <dcterms:created xsi:type="dcterms:W3CDTF">2014-06-29T07:00:00Z</dcterms:created>
  <dcterms:modified xsi:type="dcterms:W3CDTF">2014-06-29T07:01:00Z</dcterms:modified>
</cp:coreProperties>
</file>